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38" w:rsidRDefault="00413638" w:rsidP="00413638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color w:val="2C2C2C"/>
          <w:sz w:val="28"/>
          <w:szCs w:val="28"/>
        </w:rPr>
      </w:pPr>
      <w:r w:rsidRPr="00413638">
        <w:rPr>
          <w:b/>
          <w:color w:val="2C2C2C"/>
          <w:sz w:val="28"/>
          <w:szCs w:val="28"/>
        </w:rPr>
        <w:t>ИНФОРМАЦИЯ</w:t>
      </w:r>
      <w:r>
        <w:rPr>
          <w:color w:val="2C2C2C"/>
          <w:sz w:val="28"/>
          <w:szCs w:val="28"/>
        </w:rPr>
        <w:t>.</w:t>
      </w:r>
    </w:p>
    <w:p w:rsidR="00EB36B8" w:rsidRPr="00413638" w:rsidRDefault="00EB36B8" w:rsidP="00413638">
      <w:pPr>
        <w:pStyle w:val="a3"/>
        <w:shd w:val="clear" w:color="auto" w:fill="FFFFFF"/>
        <w:spacing w:before="150" w:beforeAutospacing="0" w:after="150" w:afterAutospacing="0" w:line="270" w:lineRule="atLeast"/>
        <w:ind w:firstLine="708"/>
        <w:jc w:val="both"/>
        <w:rPr>
          <w:color w:val="2C2C2C"/>
          <w:sz w:val="28"/>
          <w:szCs w:val="28"/>
        </w:rPr>
      </w:pPr>
      <w:r w:rsidRPr="00413638">
        <w:rPr>
          <w:color w:val="2C2C2C"/>
          <w:sz w:val="28"/>
          <w:szCs w:val="28"/>
        </w:rPr>
        <w:t xml:space="preserve">Прокуратурой Кусинского района проведена проверка в </w:t>
      </w:r>
      <w:r w:rsidR="00413638">
        <w:rPr>
          <w:color w:val="2C2C2C"/>
          <w:sz w:val="28"/>
          <w:szCs w:val="28"/>
        </w:rPr>
        <w:t>администрациях городских и сельских поселений</w:t>
      </w:r>
      <w:r w:rsidRPr="00413638">
        <w:rPr>
          <w:color w:val="2C2C2C"/>
          <w:sz w:val="28"/>
          <w:szCs w:val="28"/>
        </w:rPr>
        <w:t xml:space="preserve"> соблюдения требований Федерального закона «О порядке рассмотрения обращений граждан Российской Федерации» (далее-Закон).</w:t>
      </w:r>
    </w:p>
    <w:p w:rsidR="00EB36B8" w:rsidRPr="00413638" w:rsidRDefault="00EB36B8" w:rsidP="00413638">
      <w:pPr>
        <w:pStyle w:val="a3"/>
        <w:shd w:val="clear" w:color="auto" w:fill="FFFFFF"/>
        <w:spacing w:before="150" w:beforeAutospacing="0" w:after="150" w:afterAutospacing="0" w:line="270" w:lineRule="atLeast"/>
        <w:ind w:firstLine="708"/>
        <w:jc w:val="both"/>
        <w:rPr>
          <w:color w:val="2C2C2C"/>
          <w:sz w:val="28"/>
          <w:szCs w:val="28"/>
        </w:rPr>
      </w:pPr>
      <w:r w:rsidRPr="00413638">
        <w:rPr>
          <w:color w:val="2C2C2C"/>
          <w:sz w:val="28"/>
          <w:szCs w:val="28"/>
        </w:rPr>
        <w:t xml:space="preserve">Установлено, что в администрацию </w:t>
      </w:r>
      <w:r w:rsidR="00413638">
        <w:rPr>
          <w:color w:val="2C2C2C"/>
          <w:sz w:val="28"/>
          <w:szCs w:val="28"/>
        </w:rPr>
        <w:t>одного из поселений</w:t>
      </w:r>
      <w:r w:rsidRPr="00413638">
        <w:rPr>
          <w:color w:val="2C2C2C"/>
          <w:sz w:val="28"/>
          <w:szCs w:val="28"/>
        </w:rPr>
        <w:t xml:space="preserve"> поступило письменное обращение жителей по вопросу приобретения и установки детской площадки.</w:t>
      </w:r>
    </w:p>
    <w:p w:rsidR="00EB36B8" w:rsidRPr="00413638" w:rsidRDefault="00EB36B8" w:rsidP="00413638">
      <w:pPr>
        <w:pStyle w:val="a3"/>
        <w:shd w:val="clear" w:color="auto" w:fill="FFFFFF"/>
        <w:spacing w:before="150" w:beforeAutospacing="0" w:after="150" w:afterAutospacing="0" w:line="270" w:lineRule="atLeast"/>
        <w:ind w:firstLine="708"/>
        <w:jc w:val="both"/>
        <w:rPr>
          <w:color w:val="2C2C2C"/>
          <w:sz w:val="28"/>
          <w:szCs w:val="28"/>
        </w:rPr>
      </w:pPr>
      <w:r w:rsidRPr="00413638">
        <w:rPr>
          <w:color w:val="2C2C2C"/>
          <w:sz w:val="28"/>
          <w:szCs w:val="28"/>
        </w:rPr>
        <w:t>В нарушение ст. 12 Закона ответ заявителям спустя 30 дней со дня регистрации письменного обращения, дан не был.</w:t>
      </w:r>
    </w:p>
    <w:p w:rsidR="00EB36B8" w:rsidRPr="00413638" w:rsidRDefault="00EB36B8" w:rsidP="00413638">
      <w:pPr>
        <w:pStyle w:val="a3"/>
        <w:shd w:val="clear" w:color="auto" w:fill="FFFFFF"/>
        <w:spacing w:before="150" w:beforeAutospacing="0" w:after="150" w:afterAutospacing="0" w:line="270" w:lineRule="atLeast"/>
        <w:ind w:firstLine="708"/>
        <w:jc w:val="both"/>
        <w:rPr>
          <w:color w:val="2C2C2C"/>
          <w:sz w:val="28"/>
          <w:szCs w:val="28"/>
        </w:rPr>
      </w:pPr>
      <w:r w:rsidRPr="00413638">
        <w:rPr>
          <w:color w:val="2C2C2C"/>
          <w:sz w:val="28"/>
          <w:szCs w:val="28"/>
        </w:rPr>
        <w:t>Учет устных обращений, поступивших от граждан, ведется в нарушение требований статьи 13 Закона, которой установлено, что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может быть дан устно с согласия гражданина в ходе личного приема, о чем делается запись в карточке личного приема гражданина. В остальных случаях делается письменный ответ по существу поставленных в обращении вопросов. Карточки личного приема граждан в администрации не ведутся.</w:t>
      </w:r>
    </w:p>
    <w:p w:rsidR="00EB36B8" w:rsidRPr="00413638" w:rsidRDefault="00EB36B8" w:rsidP="00413638">
      <w:pPr>
        <w:pStyle w:val="a3"/>
        <w:shd w:val="clear" w:color="auto" w:fill="FFFFFF"/>
        <w:spacing w:before="150" w:beforeAutospacing="0" w:after="150" w:afterAutospacing="0" w:line="270" w:lineRule="atLeast"/>
        <w:ind w:firstLine="708"/>
        <w:jc w:val="both"/>
        <w:rPr>
          <w:color w:val="2C2C2C"/>
          <w:sz w:val="28"/>
          <w:szCs w:val="28"/>
        </w:rPr>
      </w:pPr>
      <w:r w:rsidRPr="00413638">
        <w:rPr>
          <w:color w:val="2C2C2C"/>
          <w:sz w:val="28"/>
          <w:szCs w:val="28"/>
        </w:rPr>
        <w:t>По результатам проведенной проверки прокурором района главе поселения внесено представление об устранении выявленных нарушений законодательства и возбуждено дело об административном правонарушении, предусмотренном ст. 5.59 КоАП РФ.</w:t>
      </w:r>
    </w:p>
    <w:p w:rsidR="00EB36B8" w:rsidRPr="00413638" w:rsidRDefault="00EB36B8" w:rsidP="00413638">
      <w:pPr>
        <w:pStyle w:val="a3"/>
        <w:shd w:val="clear" w:color="auto" w:fill="FFFFFF"/>
        <w:spacing w:before="150" w:beforeAutospacing="0" w:after="150" w:afterAutospacing="0" w:line="270" w:lineRule="atLeast"/>
        <w:ind w:firstLine="708"/>
        <w:jc w:val="both"/>
        <w:rPr>
          <w:color w:val="2C2C2C"/>
          <w:sz w:val="28"/>
          <w:szCs w:val="28"/>
        </w:rPr>
      </w:pPr>
      <w:r w:rsidRPr="00413638">
        <w:rPr>
          <w:color w:val="2C2C2C"/>
          <w:sz w:val="28"/>
          <w:szCs w:val="28"/>
        </w:rPr>
        <w:t>Постановлением мирового судьи судебного участка № 2 Кусинского района глава поселения признан виновным и ему назначено наказание в виде штрафа.</w:t>
      </w:r>
    </w:p>
    <w:p w:rsidR="00E14686" w:rsidRPr="00413638" w:rsidRDefault="00E14686" w:rsidP="004136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4686" w:rsidRPr="00413638" w:rsidSect="000A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6B8"/>
    <w:rsid w:val="000A2C4E"/>
    <w:rsid w:val="00187257"/>
    <w:rsid w:val="00413638"/>
    <w:rsid w:val="00E14686"/>
    <w:rsid w:val="00EB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3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области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Bait</cp:lastModifiedBy>
  <cp:revision>5</cp:revision>
  <cp:lastPrinted>2020-06-18T07:49:00Z</cp:lastPrinted>
  <dcterms:created xsi:type="dcterms:W3CDTF">2020-06-18T07:44:00Z</dcterms:created>
  <dcterms:modified xsi:type="dcterms:W3CDTF">2020-06-22T03:27:00Z</dcterms:modified>
</cp:coreProperties>
</file>